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8A1F" w14:textId="66803D2C" w:rsidR="00323786" w:rsidRDefault="00D048A4">
      <w:r>
        <w:rPr>
          <w:rFonts w:ascii="Calibri" w:hAnsi="Calibri" w:cs="Calibri"/>
          <w:i/>
          <w:iCs/>
          <w:color w:val="242424"/>
          <w:shd w:val="clear" w:color="auto" w:fill="FFFFFF"/>
        </w:rPr>
        <w:t>Dr. </w:t>
      </w:r>
      <w:r>
        <w:rPr>
          <w:rStyle w:val="markhmi2ng4py"/>
          <w:rFonts w:ascii="Calibri" w:hAnsi="Calibri" w:cs="Calibri"/>
          <w:i/>
          <w:iCs/>
          <w:color w:val="242424"/>
          <w:bdr w:val="none" w:sz="0" w:space="0" w:color="auto" w:frame="1"/>
          <w:shd w:val="clear" w:color="auto" w:fill="FFFFFF"/>
        </w:rPr>
        <w:t>Lehman</w:t>
      </w:r>
      <w:r>
        <w:rPr>
          <w:rFonts w:ascii="Calibri" w:hAnsi="Calibri" w:cs="Calibri"/>
          <w:i/>
          <w:iCs/>
          <w:color w:val="242424"/>
          <w:shd w:val="clear" w:color="auto" w:fill="FFFFFF"/>
        </w:rPr>
        <w:t xml:space="preserve"> is Professor of Dermatology and Laboratory Medicine and Pathology at Mayo Clinic, where she enjoys taking care of medical dermatology patients and practicing dermatopathology and cutaneous immunopathology. She serves as Laboratory Director of Mayo Clinic </w:t>
      </w:r>
      <w:proofErr w:type="spellStart"/>
      <w:r>
        <w:rPr>
          <w:rFonts w:ascii="Calibri" w:hAnsi="Calibri" w:cs="Calibri"/>
          <w:i/>
          <w:iCs/>
          <w:color w:val="242424"/>
          <w:shd w:val="clear" w:color="auto" w:fill="FFFFFF"/>
        </w:rPr>
        <w:t>Immunodermatology</w:t>
      </w:r>
      <w:proofErr w:type="spellEnd"/>
      <w:r>
        <w:rPr>
          <w:rFonts w:ascii="Calibri" w:hAnsi="Calibri" w:cs="Calibri"/>
          <w:i/>
          <w:iCs/>
          <w:color w:val="242424"/>
          <w:shd w:val="clear" w:color="auto" w:fill="FFFFFF"/>
        </w:rPr>
        <w:t xml:space="preserve"> Laboratory and Research Chair of Mayo Clinic Department of Dermatology.</w:t>
      </w:r>
    </w:p>
    <w:sectPr w:rsidR="00323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A4"/>
    <w:rsid w:val="00323786"/>
    <w:rsid w:val="00D04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3030"/>
  <w15:chartTrackingRefBased/>
  <w15:docId w15:val="{099DC946-1B44-4039-9E0F-663B481F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hmi2ng4py">
    <w:name w:val="markhmi2ng4py"/>
    <w:basedOn w:val="DefaultParagraphFont"/>
    <w:rsid w:val="00D04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Deschaine</dc:creator>
  <cp:keywords/>
  <dc:description/>
  <cp:lastModifiedBy>Maria Deschaine</cp:lastModifiedBy>
  <cp:revision>1</cp:revision>
  <dcterms:created xsi:type="dcterms:W3CDTF">2023-02-17T20:38:00Z</dcterms:created>
  <dcterms:modified xsi:type="dcterms:W3CDTF">2023-02-17T20:39:00Z</dcterms:modified>
</cp:coreProperties>
</file>